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CE" w:rsidRDefault="002A04CE" w:rsidP="002A04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04C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ЕРМОЛАЕВСКОГО СЕЛЬСОВЕТА</w:t>
      </w:r>
    </w:p>
    <w:p w:rsidR="002A04CE" w:rsidRDefault="002A04CE" w:rsidP="002A04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УБИНСКОГО РАЙОНА НОВОСИБИРСКОЙ ОБЛАСТИ</w:t>
      </w:r>
    </w:p>
    <w:p w:rsidR="002A04CE" w:rsidRPr="002A04CE" w:rsidRDefault="002A04CE" w:rsidP="002A04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04CE">
        <w:rPr>
          <w:rFonts w:ascii="Times New Roman" w:eastAsia="Times New Roman" w:hAnsi="Times New Roman" w:cs="Times New Roman"/>
          <w:bCs/>
          <w:sz w:val="28"/>
          <w:szCs w:val="28"/>
        </w:rPr>
        <w:t>(пятого созыв)</w:t>
      </w:r>
    </w:p>
    <w:p w:rsidR="002A04CE" w:rsidRDefault="002A04CE" w:rsidP="002A04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A04CE" w:rsidRDefault="002A04CE" w:rsidP="002A04C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04CE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2A04CE" w:rsidRPr="002A04CE" w:rsidRDefault="002A04CE" w:rsidP="002A04C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04CE">
        <w:rPr>
          <w:rFonts w:ascii="Times New Roman" w:eastAsia="Times New Roman" w:hAnsi="Times New Roman" w:cs="Times New Roman"/>
          <w:bCs/>
          <w:sz w:val="28"/>
          <w:szCs w:val="28"/>
        </w:rPr>
        <w:t>очередной тринадцатой сессии</w:t>
      </w:r>
    </w:p>
    <w:p w:rsidR="002A04CE" w:rsidRDefault="002A04CE" w:rsidP="002A04C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A04CE" w:rsidRDefault="002A04CE" w:rsidP="002A04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рмолаевка</w:t>
      </w:r>
      <w:proofErr w:type="spellEnd"/>
    </w:p>
    <w:p w:rsidR="002A04CE" w:rsidRDefault="002A04CE" w:rsidP="002A04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18.08.2017                                                                                                           №63</w:t>
      </w:r>
    </w:p>
    <w:p w:rsidR="002A04CE" w:rsidRDefault="002A04CE" w:rsidP="002A0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определении специально отведенных мест, перечня помещений, предоставляемых  для проведения встреч депутатов с избирателями, и порядка их предоставления</w:t>
      </w: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2A04CE">
        <w:rPr>
          <w:rFonts w:ascii="Times New Roman" w:hAnsi="Times New Roman" w:cs="Times New Roman"/>
          <w:sz w:val="28"/>
          <w:szCs w:val="28"/>
        </w:rPr>
        <w:t>Федеральным законом от 19.06.2004 № 54-ФЗ «О собраниях, митингах, демонстрациях, шествиях и пикетированиях»,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A04CE" w:rsidRDefault="002A04CE" w:rsidP="002A0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4CE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Убинского района Новосибирской области </w:t>
      </w:r>
    </w:p>
    <w:p w:rsidR="002A04CE" w:rsidRPr="002A04CE" w:rsidRDefault="002A04CE" w:rsidP="002A0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4CE">
        <w:rPr>
          <w:rFonts w:ascii="Times New Roman" w:hAnsi="Times New Roman" w:cs="Times New Roman"/>
          <w:sz w:val="28"/>
          <w:szCs w:val="28"/>
        </w:rPr>
        <w:t>РЕШИЛ:</w:t>
      </w:r>
    </w:p>
    <w:p w:rsidR="002A04CE" w:rsidRDefault="002A04CE" w:rsidP="002A04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Определить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специально отведенные места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встреч депутатов с избирателями на территории Ермолаевского сельсовета Убинского района Новосибирской области согласно приложению №1.</w:t>
      </w:r>
    </w:p>
    <w:p w:rsidR="002A04CE" w:rsidRDefault="002A04CE" w:rsidP="002A04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Определить перечень помещений для проведения встреч депутатов с избирателями на территории Ермолаевского сельсовета Убинского района Новосибирской области согласно приложению №2.</w:t>
      </w:r>
    </w:p>
    <w:p w:rsidR="002A04CE" w:rsidRDefault="002A04CE" w:rsidP="002A04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</w:t>
      </w:r>
      <w:r w:rsidRPr="002A04CE">
        <w:rPr>
          <w:rFonts w:ascii="Times New Roman" w:hAnsi="Times New Roman" w:cs="Times New Roman"/>
          <w:sz w:val="28"/>
          <w:szCs w:val="28"/>
        </w:rPr>
        <w:t>прилагаемый</w:t>
      </w:r>
      <w:r>
        <w:rPr>
          <w:rFonts w:ascii="Times New Roman" w:hAnsi="Times New Roman" w:cs="Times New Roman"/>
          <w:sz w:val="28"/>
          <w:szCs w:val="28"/>
        </w:rPr>
        <w:t xml:space="preserve"> порядок предоставления помещений для проведения встреч депутатов с избирателями на территории Ермолаевского сельсовета Убинского района Новосибирской области.</w:t>
      </w:r>
    </w:p>
    <w:p w:rsidR="002A04CE" w:rsidRDefault="002A04CE" w:rsidP="002A04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опубликовать в периодическом печатном издании «Вестник Ермолаевского сельсовета».</w:t>
      </w:r>
    </w:p>
    <w:p w:rsidR="002A04CE" w:rsidRDefault="002A04CE" w:rsidP="002A04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исполнения решения оставляю за собой.</w:t>
      </w:r>
    </w:p>
    <w:p w:rsidR="002A04CE" w:rsidRDefault="002A04CE" w:rsidP="002A0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1141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2A04CE" w:rsidRPr="001141B3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41B3">
        <w:rPr>
          <w:rFonts w:ascii="Times New Roman" w:hAnsi="Times New Roman" w:cs="Times New Roman"/>
          <w:sz w:val="28"/>
          <w:szCs w:val="28"/>
        </w:rPr>
        <w:t xml:space="preserve">к решению сессии Совета депутатов 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141B3" w:rsidRDefault="001141B3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2A04CE" w:rsidRDefault="001141B3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18.08.2017 № 63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 для проведения встреч депутатов с избирателями 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Ермолаевского сельсовета Убинского района 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Площадка перед зданием Дома культуры  (ул. Центральная,23),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Ермолаевка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Площадка перед зданием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 (ул. Московская, 21),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Площадка перед зданием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 (ул. Орловская, 31), п. Орловка.</w:t>
      </w: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A04CE" w:rsidRPr="001141B3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41B3">
        <w:rPr>
          <w:rFonts w:ascii="Times New Roman" w:hAnsi="Times New Roman" w:cs="Times New Roman"/>
          <w:sz w:val="28"/>
          <w:szCs w:val="28"/>
        </w:rPr>
        <w:t xml:space="preserve">к решению сессии Совета депутатов </w:t>
      </w:r>
    </w:p>
    <w:p w:rsidR="002A04CE" w:rsidRPr="001141B3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41B3"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141B3" w:rsidRDefault="001141B3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2A04CE" w:rsidRDefault="001141B3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18.08.2017 № 63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помещений для проведения встреч депутатов с избирателями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Ермолаевского сельсовета Убинского района 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Помещение администрации Ермолаевского сельсовета, расположенное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рмолаевка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ул.Школьная,1.</w:t>
      </w: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Здание Дома культуры расположенное по адресу: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Ермолаевка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,23.</w:t>
      </w: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 расположенное по адресу: п. Орловка, ул. Орловская,31.</w:t>
      </w: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 расположенное по адресу: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21.</w:t>
      </w:r>
    </w:p>
    <w:p w:rsidR="002A04CE" w:rsidRDefault="002A04CE" w:rsidP="002A04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2A0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CE" w:rsidRDefault="002A04CE" w:rsidP="001141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2A04CE" w:rsidRDefault="001141B3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A04CE">
        <w:rPr>
          <w:rFonts w:ascii="Times New Roman" w:hAnsi="Times New Roman" w:cs="Times New Roman"/>
          <w:sz w:val="28"/>
          <w:szCs w:val="28"/>
        </w:rPr>
        <w:t xml:space="preserve">ешением сессии Совета депутатов 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2A04CE" w:rsidRDefault="002A04CE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141B3" w:rsidRDefault="001141B3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2A04CE" w:rsidRDefault="001141B3" w:rsidP="002A04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18.08.2017 № 63</w:t>
      </w:r>
    </w:p>
    <w:p w:rsidR="001141B3" w:rsidRDefault="001141B3" w:rsidP="002A0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4CE" w:rsidRDefault="002A04CE" w:rsidP="0011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помещений для проведения встреч депутатов 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избирателями на территории Ермолаевского сельсовета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Убинского района Новосибирской области</w:t>
      </w:r>
    </w:p>
    <w:p w:rsidR="002A04CE" w:rsidRDefault="002A04CE" w:rsidP="002A04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4CE" w:rsidRPr="001141B3" w:rsidRDefault="002A04CE" w:rsidP="002A04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41B3">
        <w:rPr>
          <w:rFonts w:ascii="Times New Roman" w:hAnsi="Times New Roman" w:cs="Times New Roman"/>
          <w:sz w:val="28"/>
          <w:szCs w:val="28"/>
        </w:rPr>
        <w:t>1. Порядок предоставления мест и помещений для проведения встреч депутатов с избирателями (далее – Порядок), определяет условия предоставления специально отведенных мест для проведения встреч депутатов различных уровней с избирателями в соответствии частью 5.2. статьи 40 Федерального закона от 06.10.2003 № 131-ФЗ «Об общих принципах организации местного самоуправления в Российской Федерации».</w:t>
      </w:r>
    </w:p>
    <w:p w:rsidR="002A04CE" w:rsidRPr="001141B3" w:rsidRDefault="002A04CE" w:rsidP="002A04CE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1B3">
        <w:rPr>
          <w:rFonts w:ascii="Times New Roman" w:hAnsi="Times New Roman" w:cs="Times New Roman"/>
          <w:sz w:val="28"/>
          <w:szCs w:val="28"/>
        </w:rPr>
        <w:t xml:space="preserve">Встречи депутата с избирателями проводятся в помещениях, специально отведенных местах, а также на </w:t>
      </w:r>
      <w:proofErr w:type="spellStart"/>
      <w:r w:rsidRPr="001141B3">
        <w:rPr>
          <w:rFonts w:ascii="Times New Roman" w:hAnsi="Times New Roman" w:cs="Times New Roman"/>
          <w:sz w:val="28"/>
          <w:szCs w:val="28"/>
        </w:rPr>
        <w:t>внутридворовых</w:t>
      </w:r>
      <w:proofErr w:type="spellEnd"/>
      <w:r w:rsidRPr="001141B3">
        <w:rPr>
          <w:rFonts w:ascii="Times New Roman" w:hAnsi="Times New Roman" w:cs="Times New Roman"/>
          <w:sz w:val="28"/>
          <w:szCs w:val="28"/>
        </w:rPr>
        <w:t xml:space="preserve"> территориях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связи, создание помех движению пешеходов и (или) транспортных средств либо доступу граждан к жилым помещениям или объектам транспортной или социальной инфраструктуры.</w:t>
      </w:r>
      <w:proofErr w:type="gramEnd"/>
      <w:r w:rsidRPr="001141B3">
        <w:rPr>
          <w:rFonts w:ascii="Times New Roman" w:hAnsi="Times New Roman" w:cs="Times New Roman"/>
          <w:sz w:val="28"/>
          <w:szCs w:val="28"/>
        </w:rPr>
        <w:t xml:space="preserve"> Уведомление органа местного самоуправления о таких встречах не требуется. При этом депутат вправе предварительно проинформировать указанный орган о дате и времени их проведения.</w:t>
      </w:r>
    </w:p>
    <w:p w:rsidR="002A04CE" w:rsidRPr="001141B3" w:rsidRDefault="002A04CE" w:rsidP="002A04CE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1141B3">
        <w:rPr>
          <w:rFonts w:ascii="Times New Roman" w:hAnsi="Times New Roman" w:cs="Times New Roman"/>
          <w:sz w:val="28"/>
          <w:szCs w:val="28"/>
        </w:rPr>
        <w:t>2. Встречи депутата с избирателями в форме публичного мероприятия проводятся в соответствии с частью 1 статьи 7 Федерального закона от 19.06.2004 № 54-ФЗ «О собраниях, митингах, демонстрациях, шествиях и пикетированиях».</w:t>
      </w:r>
    </w:p>
    <w:p w:rsidR="002A04CE" w:rsidRPr="001141B3" w:rsidRDefault="002A04CE" w:rsidP="002A04CE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1B3">
        <w:rPr>
          <w:rFonts w:ascii="Times New Roman" w:hAnsi="Times New Roman" w:cs="Times New Roman"/>
          <w:sz w:val="28"/>
          <w:szCs w:val="28"/>
        </w:rPr>
        <w:t>В таком случае, уведомление о проведении публичного мероприятия депутатом представительного органа муниципального образования в целях информирования избирателей о своей деятельности при встрече с избирателями (за исключением собрания и пикетирования, проводимого одним участником без использования быстровозводимой сборно-разборной конструкции) подается в срок не ранее 10 и не позднее 5 дней до дня проведения публичного мероприятия.</w:t>
      </w:r>
      <w:proofErr w:type="gramEnd"/>
    </w:p>
    <w:p w:rsidR="0042277D" w:rsidRPr="001141B3" w:rsidRDefault="002A04CE" w:rsidP="001141B3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1141B3">
        <w:rPr>
          <w:rFonts w:ascii="Times New Roman" w:hAnsi="Times New Roman" w:cs="Times New Roman"/>
          <w:sz w:val="28"/>
          <w:szCs w:val="28"/>
        </w:rPr>
        <w:t>3. Воспрепятствование организации или проведению встреч депутата с избирателями в форме публичного мероприятия, определяемого в соответствии с Федеральным законом от 19.06.2004 № 54-ФЗ «О собраниях, митингах, демонстрациях, шествиях и пикетированиях», влечет за собой административную ответственность в соответствии с законодательством Российской Федерации.</w:t>
      </w:r>
    </w:p>
    <w:sectPr w:rsidR="0042277D" w:rsidRPr="001141B3" w:rsidSect="00422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4CE"/>
    <w:rsid w:val="00070833"/>
    <w:rsid w:val="001141B3"/>
    <w:rsid w:val="002A04CE"/>
    <w:rsid w:val="0042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2017-08-23T07:41:00Z</cp:lastPrinted>
  <dcterms:created xsi:type="dcterms:W3CDTF">2017-08-23T07:30:00Z</dcterms:created>
  <dcterms:modified xsi:type="dcterms:W3CDTF">2017-08-23T07:42:00Z</dcterms:modified>
</cp:coreProperties>
</file>